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B9" w:rsidRDefault="008010B9" w:rsidP="008010B9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:rsidR="008010B9" w:rsidRDefault="008010B9" w:rsidP="008010B9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22号</w:t>
      </w:r>
    </w:p>
    <w:p w:rsidR="008010B9" w:rsidRDefault="008010B9" w:rsidP="008010B9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:rsidR="008010B9" w:rsidRDefault="008010B9" w:rsidP="008010B9">
      <w:pPr>
        <w:pStyle w:val="a3"/>
        <w:spacing w:beforeAutospacing="0" w:afterAutospacing="0"/>
        <w:jc w:val="both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hAnsi="Times New Roman"/>
          <w:color w:val="000000"/>
          <w:sz w:val="32"/>
          <w:szCs w:val="32"/>
        </w:rPr>
        <w:t>山东渤海三号风电有限公司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未按照规定办理工程质量监督手续，依据《建设工程质量管理条例》相关规定，对其进行行政处罚。</w:t>
      </w:r>
    </w:p>
    <w:p w:rsidR="008010B9" w:rsidRDefault="008010B9" w:rsidP="008010B9">
      <w:pPr>
        <w:pStyle w:val="a3"/>
        <w:spacing w:beforeAutospacing="0" w:afterAutospacing="0"/>
        <w:jc w:val="both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E3F48" w:rsidRPr="008010B9" w:rsidRDefault="001E3F48" w:rsidP="008010B9">
      <w:bookmarkStart w:id="0" w:name="_GoBack"/>
      <w:bookmarkEnd w:id="0"/>
    </w:p>
    <w:sectPr w:rsidR="001E3F48" w:rsidRPr="0080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8D"/>
    <w:rsid w:val="001E3F48"/>
    <w:rsid w:val="00382D20"/>
    <w:rsid w:val="008010B9"/>
    <w:rsid w:val="009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6BBEA-D041-4F43-91F1-05479FE1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A2B8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TopIos.Cn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aFeng</dc:creator>
  <cp:keywords/>
  <dc:description/>
  <cp:lastModifiedBy>aFeng</cp:lastModifiedBy>
  <cp:revision>2</cp:revision>
  <dcterms:created xsi:type="dcterms:W3CDTF">2025-05-28T07:18:00Z</dcterms:created>
  <dcterms:modified xsi:type="dcterms:W3CDTF">2025-05-28T07:18:00Z</dcterms:modified>
</cp:coreProperties>
</file>