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行政处罚决定（鲁监能罚〔202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sz w:val="44"/>
          <w:szCs w:val="44"/>
        </w:rPr>
        <w:t>号）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</w:pPr>
      <w:r>
        <w:rPr>
          <w:rFonts w:ascii="黑体" w:hAnsi="黑体" w:eastAsia="黑体"/>
          <w:sz w:val="32"/>
          <w:szCs w:val="32"/>
        </w:rPr>
        <w:t>被行政处罚单位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 w:bidi="ar"/>
        </w:rPr>
        <w:t>青岛西海岸公用事业集团易通热电有限公司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行政处罚决定书文号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鲁监能罚〔202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号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违法事实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超出许可范围从事电力业务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处罚依据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《电力业务许可证管理规定》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（电监会令第9号）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第四十二条</w:t>
      </w:r>
    </w:p>
    <w:p>
      <w:pPr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ascii="黑体" w:hAnsi="黑体" w:eastAsia="黑体"/>
          <w:sz w:val="32"/>
          <w:szCs w:val="32"/>
        </w:rPr>
        <w:t>处罚类别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警告，责令改正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处罚内容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作出行政处罚决定如下：</w:t>
      </w:r>
      <w:r>
        <w:rPr>
          <w:rFonts w:hint="eastAsia" w:ascii="仿宋_GB2312" w:hAnsi="仿宋" w:eastAsia="仿宋_GB2312"/>
          <w:sz w:val="32"/>
          <w:szCs w:val="32"/>
        </w:rPr>
        <w:t>给予警告，责令改正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罚款金额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撤销或吊销证照名称及编号：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无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处罚决定日期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日</w:t>
      </w:r>
    </w:p>
    <w:p>
      <w:pP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</w:pPr>
      <w:r>
        <w:rPr>
          <w:rFonts w:ascii="黑体" w:hAnsi="黑体" w:eastAsia="黑体"/>
          <w:sz w:val="32"/>
          <w:szCs w:val="32"/>
        </w:rPr>
        <w:t>处罚机关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bidi="ar"/>
        </w:rPr>
        <w:t>国家能源局山东监管办公室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161EDE-D40D-4AD6-9F4E-04E93506EE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E126D44-D900-4F62-8341-BD0FF7CFC55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39D19E1-4C91-45C0-97E9-F29E98BDB1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598BF08-6B2A-4237-8C82-BB3C1FCF67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ODEwNjAxYTdhMjVlMGNhNTYwZDUwMzNiMGViNzMifQ=="/>
  </w:docVars>
  <w:rsids>
    <w:rsidRoot w:val="003B7791"/>
    <w:rsid w:val="001A198D"/>
    <w:rsid w:val="001A53DE"/>
    <w:rsid w:val="001E0ACA"/>
    <w:rsid w:val="001F009F"/>
    <w:rsid w:val="003B7791"/>
    <w:rsid w:val="005030BC"/>
    <w:rsid w:val="005E4073"/>
    <w:rsid w:val="00782711"/>
    <w:rsid w:val="00906996"/>
    <w:rsid w:val="0092139C"/>
    <w:rsid w:val="009931C8"/>
    <w:rsid w:val="009933EF"/>
    <w:rsid w:val="009A2266"/>
    <w:rsid w:val="00A6050A"/>
    <w:rsid w:val="00ED3E6A"/>
    <w:rsid w:val="097730B0"/>
    <w:rsid w:val="0B2B1664"/>
    <w:rsid w:val="16B5665F"/>
    <w:rsid w:val="175B1052"/>
    <w:rsid w:val="1F2751AF"/>
    <w:rsid w:val="1FD12780"/>
    <w:rsid w:val="212D0EA1"/>
    <w:rsid w:val="42E42DD3"/>
    <w:rsid w:val="4B244296"/>
    <w:rsid w:val="50F61E13"/>
    <w:rsid w:val="58900E37"/>
    <w:rsid w:val="5CC6723A"/>
    <w:rsid w:val="67451CBF"/>
    <w:rsid w:val="68191D85"/>
    <w:rsid w:val="6CE43EBE"/>
    <w:rsid w:val="6F4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山东能源监管办</Company>
  <Pages>1</Pages>
  <Words>320</Words>
  <Characters>50</Characters>
  <Lines>1</Lines>
  <Paragraphs>1</Paragraphs>
  <TotalTime>0</TotalTime>
  <ScaleCrop>false</ScaleCrop>
  <LinksUpToDate>false</LinksUpToDate>
  <CharactersWithSpaces>369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耿大雷</dc:creator>
  <cp:lastModifiedBy>Dashin赵</cp:lastModifiedBy>
  <cp:lastPrinted>2023-11-06T01:38:00Z</cp:lastPrinted>
  <dcterms:modified xsi:type="dcterms:W3CDTF">2023-12-12T07:00:34Z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3241E26DBB2D497E97807F0ED9DE85D0_12</vt:lpwstr>
  </property>
</Properties>
</file>