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行政处罚决定（鲁监能罚〔202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sz w:val="44"/>
          <w:szCs w:val="44"/>
        </w:rPr>
        <w:t>号）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被行政处罚单位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华电（烟台福山）新能源有限公司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行政处罚决定书文号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鲁监能罚〔202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号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违法事实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未按照规定办理质量监督手续</w:t>
      </w:r>
    </w:p>
    <w:p>
      <w:pP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处罚依据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《建设工程质量管理条例》第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十三条和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五十六条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处罚类别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罚款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处罚内容</w:t>
      </w:r>
      <w:r>
        <w:rPr>
          <w:rFonts w:hint="eastAsia" w:ascii="黑体" w:hAnsi="黑体" w:eastAsia="黑体"/>
          <w:sz w:val="32"/>
          <w:szCs w:val="32"/>
        </w:rPr>
        <w:t>：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处</w:t>
      </w:r>
      <w:r>
        <w:rPr>
          <w:rFonts w:ascii="仿宋_GB2312" w:hAnsi="仿宋" w:eastAsia="仿宋_GB2312" w:cs="仿宋_GB2312"/>
          <w:color w:val="000000"/>
          <w:sz w:val="32"/>
          <w:szCs w:val="32"/>
          <w:lang w:bidi="ar"/>
        </w:rPr>
        <w:t>200000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元罚款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罚款金额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ascii="仿宋_GB2312" w:hAnsi="仿宋" w:eastAsia="仿宋_GB2312" w:cs="仿宋_GB2312"/>
          <w:color w:val="000000"/>
          <w:sz w:val="32"/>
          <w:szCs w:val="32"/>
          <w:lang w:bidi="ar"/>
        </w:rPr>
        <w:t>200000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</w:pPr>
      <w:r>
        <w:rPr>
          <w:rFonts w:ascii="黑体" w:hAnsi="黑体" w:eastAsia="黑体"/>
          <w:sz w:val="32"/>
          <w:szCs w:val="32"/>
        </w:rPr>
        <w:t>没收违法所得</w:t>
      </w:r>
      <w:r>
        <w:rPr>
          <w:rFonts w:hint="eastAsia" w:ascii="黑体" w:hAnsi="黑体" w:eastAsia="黑体"/>
          <w:sz w:val="32"/>
          <w:szCs w:val="32"/>
        </w:rPr>
        <w:t>的金额：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</w:rPr>
        <w:t>撤销或吊销证照名称及编号：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处罚决定日期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25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日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处罚机关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国家能源局山东监管办公室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jMGZhMjM0OWQ1ZmIxYWQ5N2E3MDUwMmVjMzEyZDUifQ=="/>
  </w:docVars>
  <w:rsids>
    <w:rsidRoot w:val="003B7791"/>
    <w:rsid w:val="001A198D"/>
    <w:rsid w:val="001A53DE"/>
    <w:rsid w:val="001E0ACA"/>
    <w:rsid w:val="001F009F"/>
    <w:rsid w:val="003B7791"/>
    <w:rsid w:val="005030BC"/>
    <w:rsid w:val="005E4073"/>
    <w:rsid w:val="00782711"/>
    <w:rsid w:val="00906996"/>
    <w:rsid w:val="0092139C"/>
    <w:rsid w:val="009931C8"/>
    <w:rsid w:val="009933EF"/>
    <w:rsid w:val="009A2266"/>
    <w:rsid w:val="00A6050A"/>
    <w:rsid w:val="00ED3E6A"/>
    <w:rsid w:val="020E1949"/>
    <w:rsid w:val="0C8A5D44"/>
    <w:rsid w:val="1F2751AF"/>
    <w:rsid w:val="212D0EA1"/>
    <w:rsid w:val="23242C6E"/>
    <w:rsid w:val="2F21129A"/>
    <w:rsid w:val="3D1836D2"/>
    <w:rsid w:val="42E42DD3"/>
    <w:rsid w:val="4B244296"/>
    <w:rsid w:val="50F61E13"/>
    <w:rsid w:val="5BFA6676"/>
    <w:rsid w:val="60BB0CAE"/>
    <w:rsid w:val="65DB6F99"/>
    <w:rsid w:val="67451CBF"/>
    <w:rsid w:val="6C5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山东能源监管办</Company>
  <Pages>1</Pages>
  <Words>193</Words>
  <Characters>213</Characters>
  <Lines>1</Lines>
  <Paragraphs>1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耿大雷</dc:creator>
  <cp:lastModifiedBy>麻辣小鹿鹿</cp:lastModifiedBy>
  <cp:lastPrinted>2023-06-27T08:20:00Z</cp:lastPrinted>
  <dcterms:modified xsi:type="dcterms:W3CDTF">2023-08-25T08:07:18Z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D70D5A5F1E6A488297A360BEECFB7DF2_12</vt:lpwstr>
  </property>
</Properties>
</file>